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pacing w:line="700" w:lineRule="exact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天安财险临时信息披露报告2015年第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号</w:t>
      </w:r>
      <w:r>
        <w:rPr>
          <w:rFonts w:hint="eastAsia" w:ascii="宋体" w:hAnsi="宋体" w:cs="宋体"/>
          <w:kern w:val="0"/>
          <w:sz w:val="28"/>
          <w:szCs w:val="28"/>
        </w:rPr>
        <w:t> </w:t>
      </w:r>
    </w:p>
    <w:p>
      <w:pPr>
        <w:spacing w:line="70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根据《保险公司信息披露管理办法》（保监会令[2010]7号）的有关规定，公司对变更审计机构信息予以披露：</w:t>
      </w:r>
    </w:p>
    <w:p>
      <w:pPr>
        <w:spacing w:line="700" w:lineRule="exact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  <w:lang w:eastAsia="zh-CN"/>
        </w:rPr>
        <w:t>经</w:t>
      </w:r>
      <w:r>
        <w:rPr>
          <w:rFonts w:hint="eastAsia" w:ascii="宋体" w:hAnsi="宋体"/>
          <w:kern w:val="0"/>
          <w:sz w:val="28"/>
          <w:szCs w:val="28"/>
        </w:rPr>
        <w:t>天安财险2015年第六次临时股东大会审议通过，公司的审计机构</w:t>
      </w:r>
      <w:r>
        <w:rPr>
          <w:rFonts w:hint="eastAsia" w:ascii="宋体" w:hAnsi="宋体"/>
          <w:kern w:val="0"/>
          <w:sz w:val="28"/>
          <w:szCs w:val="28"/>
          <w:lang w:eastAsia="zh-CN"/>
        </w:rPr>
        <w:t>由普华永道中天会计师事务所（特殊普通合伙）</w:t>
      </w:r>
      <w:r>
        <w:rPr>
          <w:rFonts w:hint="eastAsia" w:ascii="宋体" w:hAnsi="宋体"/>
          <w:kern w:val="0"/>
          <w:sz w:val="28"/>
          <w:szCs w:val="28"/>
        </w:rPr>
        <w:t>变更为山东和信会计师事务所（特殊普通合伙），由其对公司2015年度经营和财务进行综合审计。</w:t>
      </w:r>
    </w:p>
    <w:p>
      <w:pPr>
        <w:spacing w:line="500" w:lineRule="exact"/>
        <w:jc w:val="both"/>
        <w:rPr>
          <w:rFonts w:hint="eastAsia" w:ascii="宋体" w:hAnsi="宋体"/>
          <w:kern w:val="0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firstLine="560" w:firstLineChars="200"/>
        <w:jc w:val="righ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2015</w:t>
      </w:r>
      <w:r>
        <w:rPr>
          <w:rFonts w:ascii="宋体" w:hAnsi="宋体"/>
          <w:kern w:val="0"/>
          <w:sz w:val="28"/>
          <w:szCs w:val="28"/>
        </w:rPr>
        <w:t>年</w:t>
      </w:r>
      <w:r>
        <w:rPr>
          <w:rFonts w:hint="eastAsia" w:ascii="宋体" w:hAnsi="宋体"/>
          <w:kern w:val="0"/>
          <w:sz w:val="28"/>
          <w:szCs w:val="28"/>
        </w:rPr>
        <w:t>12</w:t>
      </w:r>
      <w:r>
        <w:rPr>
          <w:rFonts w:ascii="宋体" w:hAnsi="宋体"/>
          <w:kern w:val="0"/>
          <w:sz w:val="28"/>
          <w:szCs w:val="28"/>
        </w:rPr>
        <w:t>月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16</w:t>
      </w:r>
      <w:r>
        <w:rPr>
          <w:rFonts w:ascii="宋体" w:hAnsi="宋体"/>
          <w:kern w:val="0"/>
          <w:sz w:val="28"/>
          <w:szCs w:val="28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36CCF"/>
    <w:rsid w:val="00783C9E"/>
    <w:rsid w:val="00A90378"/>
    <w:rsid w:val="094B707E"/>
    <w:rsid w:val="1BDF0477"/>
    <w:rsid w:val="2BC12307"/>
    <w:rsid w:val="580E0134"/>
    <w:rsid w:val="6AB939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ScaleCrop>false</ScaleCrop>
  <LinksUpToDate>false</LinksUpToDate>
  <CharactersWithSpaces>166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2015-12-18T03:14:00Z</dcterms:created>
  <dc:creator>任晓敏</dc:creator>
  <cp:lastModifiedBy>ta-005</cp:lastModifiedBy>
  <dcterms:modified xsi:type="dcterms:W3CDTF">2015-12-28T07:46:50Z</dcterms:modified>
  <dc:title>天安财险临时信息披露报告2013年第4号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